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9DBD" w14:textId="349E5AF6" w:rsidR="005679DC" w:rsidRDefault="005679DC" w:rsidP="002B1397">
      <w:pPr>
        <w:shd w:val="clear" w:color="auto" w:fill="FFFFFF"/>
        <w:spacing w:before="150" w:after="150" w:line="288" w:lineRule="atLeast"/>
        <w:textAlignment w:val="baseline"/>
        <w:outlineLvl w:val="1"/>
        <w:rPr>
          <w:rFonts w:ascii="Montserrat" w:eastAsia="Times New Roman" w:hAnsi="Montserrat" w:cs="Times New Roman"/>
          <w:color w:val="333333"/>
          <w:sz w:val="27"/>
          <w:szCs w:val="27"/>
          <w:lang w:eastAsia="pl-PL"/>
        </w:rPr>
      </w:pPr>
      <w:r>
        <w:rPr>
          <w:rFonts w:ascii="Montserrat" w:eastAsia="Times New Roman" w:hAnsi="Montserrat" w:cs="Times New Roman"/>
          <w:color w:val="333333"/>
          <w:sz w:val="27"/>
          <w:szCs w:val="27"/>
          <w:lang w:eastAsia="pl-PL"/>
        </w:rPr>
        <w:t>WYGENEROWANY NAGŁÓWEK</w:t>
      </w:r>
    </w:p>
    <w:p w14:paraId="598E5585" w14:textId="10DEA85A" w:rsidR="00F97E89" w:rsidRDefault="000B66D1" w:rsidP="002B1397">
      <w:pPr>
        <w:shd w:val="clear" w:color="auto" w:fill="FFFFFF"/>
        <w:spacing w:before="150" w:after="150" w:line="288" w:lineRule="atLeast"/>
        <w:textAlignment w:val="baseline"/>
        <w:outlineLvl w:val="1"/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</w:pPr>
      <w:r w:rsidRPr="000B66D1"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  <w:t>Okres bożonarodzeniowy to piękny czas, w którym dzielimy się radością</w:t>
      </w:r>
      <w:r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  <w:t xml:space="preserve">, miłością, dobrym słowem, a także świątecznymi prezentami. Często to właśnie małe i symboliczne podarunki potrafią wywołać największy uśmiech na twarzy obdarowanego. Dlatego też w naszym sklepie przygotowaliśmy serię </w:t>
      </w:r>
      <w:r w:rsidRPr="000B66D1">
        <w:rPr>
          <w:rFonts w:ascii="Montserrat" w:eastAsia="Times New Roman" w:hAnsi="Montserrat" w:cs="Times New Roman"/>
          <w:b/>
          <w:bCs/>
          <w:color w:val="333333"/>
          <w:sz w:val="20"/>
          <w:szCs w:val="20"/>
          <w:lang w:eastAsia="pl-PL"/>
        </w:rPr>
        <w:t xml:space="preserve">ŚWIĄTECZNYCH </w:t>
      </w:r>
      <w:proofErr w:type="spellStart"/>
      <w:r w:rsidRPr="000B66D1">
        <w:rPr>
          <w:rFonts w:ascii="Montserrat" w:eastAsia="Times New Roman" w:hAnsi="Montserrat" w:cs="Times New Roman"/>
          <w:b/>
          <w:bCs/>
          <w:color w:val="333333"/>
          <w:sz w:val="20"/>
          <w:szCs w:val="20"/>
          <w:lang w:eastAsia="pl-PL"/>
        </w:rPr>
        <w:t>case’ów</w:t>
      </w:r>
      <w:proofErr w:type="spellEnd"/>
      <w:r w:rsidRPr="000B66D1">
        <w:rPr>
          <w:rFonts w:ascii="Montserrat" w:eastAsia="Times New Roman" w:hAnsi="Montserrat" w:cs="Times New Roman"/>
          <w:b/>
          <w:bCs/>
          <w:color w:val="333333"/>
          <w:sz w:val="20"/>
          <w:szCs w:val="20"/>
          <w:lang w:eastAsia="pl-PL"/>
        </w:rPr>
        <w:t xml:space="preserve"> z kolekcji X-MAS</w:t>
      </w:r>
      <w:r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  <w:t>, które świetnie się sprawdzą w formie mikołajkowego podarunku</w:t>
      </w:r>
      <w:r w:rsidR="00F97E89"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  <w:t xml:space="preserve">, gwiazdkowego </w:t>
      </w:r>
      <w:proofErr w:type="spellStart"/>
      <w:r w:rsidR="00F97E89"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  <w:t>gift’u</w:t>
      </w:r>
      <w:proofErr w:type="spellEnd"/>
      <w:r w:rsidR="00F97E89"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  <w:t xml:space="preserve">, czy nawet prezentu od serca dla bliskiej osoby. </w:t>
      </w:r>
    </w:p>
    <w:p w14:paraId="48ED3FD1" w14:textId="02CED4D9" w:rsidR="00960E55" w:rsidRDefault="00960E55" w:rsidP="002B1397">
      <w:pPr>
        <w:shd w:val="clear" w:color="auto" w:fill="FFFFFF"/>
        <w:spacing w:before="150" w:after="150" w:line="288" w:lineRule="atLeast"/>
        <w:textAlignment w:val="baseline"/>
        <w:outlineLvl w:val="1"/>
        <w:rPr>
          <w:rFonts w:ascii="Montserrat" w:eastAsia="Times New Roman" w:hAnsi="Montserrat" w:cs="Times New Roman"/>
          <w:color w:val="333333"/>
          <w:sz w:val="28"/>
          <w:szCs w:val="28"/>
          <w:lang w:eastAsia="pl-PL"/>
        </w:rPr>
      </w:pPr>
      <w:r w:rsidRPr="00960E55">
        <w:rPr>
          <w:rFonts w:ascii="Montserrat" w:eastAsia="Times New Roman" w:hAnsi="Montserrat" w:cs="Times New Roman"/>
          <w:color w:val="333333"/>
          <w:sz w:val="28"/>
          <w:szCs w:val="28"/>
          <w:lang w:eastAsia="pl-PL"/>
        </w:rPr>
        <w:t>[H1]</w:t>
      </w:r>
    </w:p>
    <w:p w14:paraId="53C84885" w14:textId="742F13C3" w:rsidR="00960E55" w:rsidRDefault="00960E55" w:rsidP="002B1397">
      <w:pPr>
        <w:shd w:val="clear" w:color="auto" w:fill="FFFFFF"/>
        <w:spacing w:before="150" w:after="150" w:line="288" w:lineRule="atLeast"/>
        <w:textAlignment w:val="baseline"/>
        <w:outlineLvl w:val="1"/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</w:pPr>
      <w:r w:rsidRPr="00960E55"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  <w:t xml:space="preserve">Klimatyczne etui z serii bożonarodzeniowej </w:t>
      </w:r>
      <w:r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  <w:t xml:space="preserve">świetnie wpasuje się w świąteczną, grudniową aurę, a także będzie dobrym sposobem, aby wyrazić swoją miłość do Świąt Bożego Narodzenia, ozdób, kolęd oraz tradycji. </w:t>
      </w:r>
    </w:p>
    <w:p w14:paraId="4D160631" w14:textId="79072FB5" w:rsidR="00960E55" w:rsidRPr="00960E55" w:rsidRDefault="00960E55" w:rsidP="002B1397">
      <w:pPr>
        <w:shd w:val="clear" w:color="auto" w:fill="FFFFFF"/>
        <w:spacing w:before="150" w:after="150" w:line="288" w:lineRule="atLeast"/>
        <w:textAlignment w:val="baseline"/>
        <w:outlineLvl w:val="1"/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</w:pPr>
      <w:r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  <w:t xml:space="preserve">W całej serii X-MAS znajdziesz aż </w:t>
      </w:r>
      <w:r w:rsidR="006A3C7F"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  <w:t xml:space="preserve">XX </w:t>
      </w:r>
      <w:r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  <w:t xml:space="preserve">wzorów, </w:t>
      </w:r>
      <w:r w:rsidR="006A3C7F"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  <w:t xml:space="preserve">z charakterystycznymi dla Świąt motywami. Kolekcja dedykowana jest głównie dla kobiet, dziewczyn i pań, które chcą odmienić swój telefon w ten zimowy czas i podkreślić swój styl świątecznymi dodatkami. </w:t>
      </w:r>
    </w:p>
    <w:p w14:paraId="7196CD63" w14:textId="6933E1C3" w:rsidR="002B1397" w:rsidRDefault="005679DC" w:rsidP="002B1397">
      <w:pPr>
        <w:shd w:val="clear" w:color="auto" w:fill="FFFFFF"/>
        <w:spacing w:before="150" w:after="150" w:line="288" w:lineRule="atLeast"/>
        <w:textAlignment w:val="baseline"/>
        <w:outlineLvl w:val="1"/>
        <w:rPr>
          <w:rFonts w:ascii="Montserrat" w:eastAsia="Times New Roman" w:hAnsi="Montserrat" w:cs="Times New Roman"/>
          <w:color w:val="333333"/>
          <w:sz w:val="27"/>
          <w:szCs w:val="27"/>
          <w:lang w:eastAsia="pl-PL"/>
        </w:rPr>
      </w:pPr>
      <w:r>
        <w:rPr>
          <w:rFonts w:ascii="Montserrat" w:eastAsia="Times New Roman" w:hAnsi="Montserrat" w:cs="Times New Roman"/>
          <w:color w:val="333333"/>
          <w:sz w:val="27"/>
          <w:szCs w:val="27"/>
          <w:lang w:eastAsia="pl-PL"/>
        </w:rPr>
        <w:t>[H2]</w:t>
      </w:r>
    </w:p>
    <w:p w14:paraId="0668D1EE" w14:textId="2A17B65D" w:rsidR="005679DC" w:rsidRPr="008F6989" w:rsidRDefault="005679DC" w:rsidP="002B1397">
      <w:pPr>
        <w:shd w:val="clear" w:color="auto" w:fill="FFFFFF"/>
        <w:spacing w:before="150" w:after="150" w:line="288" w:lineRule="atLeast"/>
        <w:textAlignment w:val="baseline"/>
        <w:outlineLvl w:val="1"/>
        <w:rPr>
          <w:rFonts w:ascii="Montserrat" w:eastAsia="Times New Roman" w:hAnsi="Montserrat" w:cs="Times New Roman"/>
          <w:b/>
          <w:bCs/>
          <w:color w:val="333333"/>
          <w:sz w:val="27"/>
          <w:szCs w:val="27"/>
          <w:lang w:eastAsia="pl-PL"/>
        </w:rPr>
      </w:pPr>
      <w:r>
        <w:rPr>
          <w:rStyle w:val="Pogrubienie"/>
          <w:rFonts w:ascii="Montserrat" w:hAnsi="Montserrat"/>
          <w:color w:val="333333"/>
          <w:sz w:val="20"/>
          <w:szCs w:val="20"/>
          <w:bdr w:val="none" w:sz="0" w:space="0" w:color="auto" w:frame="1"/>
          <w:shd w:val="clear" w:color="auto" w:fill="FFFFFF"/>
        </w:rPr>
        <w:t>Etui</w:t>
      </w:r>
      <w:r>
        <w:rPr>
          <w:rStyle w:val="Pogrubienie"/>
          <w:rFonts w:ascii="Montserrat" w:hAnsi="Montserrat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CLEAR CASE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> powstał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>o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 z wykorzystania silikonu 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>doskonałej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 jakości. Sprawiło to, że </w:t>
      </w:r>
      <w:proofErr w:type="spellStart"/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>case</w:t>
      </w:r>
      <w:proofErr w:type="spellEnd"/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 jest odpowiednio wycięt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>y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 i dopasowan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>y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 do </w:t>
      </w:r>
      <w:r>
        <w:rPr>
          <w:rStyle w:val="Pogrubienie"/>
          <w:rFonts w:ascii="Montserrat" w:hAnsi="Montserrat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telefonu </w:t>
      </w:r>
      <w:r>
        <w:rPr>
          <w:rStyle w:val="Pogrubienie"/>
          <w:rFonts w:ascii="Montserrat" w:hAnsi="Montserrat"/>
          <w:color w:val="333333"/>
          <w:sz w:val="20"/>
          <w:szCs w:val="20"/>
          <w:bdr w:val="none" w:sz="0" w:space="0" w:color="auto" w:frame="1"/>
          <w:shd w:val="clear" w:color="auto" w:fill="FFFFFF"/>
        </w:rPr>
        <w:t>[model]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, dodatkowo jest </w:t>
      </w:r>
      <w:r w:rsidR="003C54B4">
        <w:rPr>
          <w:rFonts w:ascii="Montserrat" w:hAnsi="Montserrat"/>
          <w:color w:val="333333"/>
          <w:sz w:val="20"/>
          <w:szCs w:val="20"/>
          <w:shd w:val="clear" w:color="auto" w:fill="FFFFFF"/>
        </w:rPr>
        <w:t>giętki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>, a także odporn</w:t>
      </w:r>
      <w:r w:rsidR="003C54B4">
        <w:rPr>
          <w:rFonts w:ascii="Montserrat" w:hAnsi="Montserrat"/>
          <w:color w:val="333333"/>
          <w:sz w:val="20"/>
          <w:szCs w:val="20"/>
          <w:shd w:val="clear" w:color="auto" w:fill="FFFFFF"/>
        </w:rPr>
        <w:t>y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 na </w:t>
      </w:r>
      <w:r w:rsidR="003C54B4">
        <w:rPr>
          <w:rFonts w:ascii="Montserrat" w:hAnsi="Montserrat"/>
          <w:color w:val="333333"/>
          <w:sz w:val="20"/>
          <w:szCs w:val="20"/>
          <w:shd w:val="clear" w:color="auto" w:fill="FFFFFF"/>
        </w:rPr>
        <w:t>porysowania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>. Jest to jedno z </w:t>
      </w:r>
      <w:r>
        <w:rPr>
          <w:rStyle w:val="Pogrubienie"/>
          <w:rFonts w:ascii="Montserrat" w:hAnsi="Montserrat"/>
          <w:color w:val="333333"/>
          <w:sz w:val="20"/>
          <w:szCs w:val="20"/>
          <w:bdr w:val="none" w:sz="0" w:space="0" w:color="auto" w:frame="1"/>
          <w:shd w:val="clear" w:color="auto" w:fill="FFFFFF"/>
        </w:rPr>
        <w:t>najbardziej popularnych etui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, które wybiera większość użytkowników </w:t>
      </w:r>
      <w:r w:rsidR="003C54B4">
        <w:rPr>
          <w:rFonts w:ascii="Montserrat" w:hAnsi="Montserrat"/>
          <w:color w:val="333333"/>
          <w:sz w:val="20"/>
          <w:szCs w:val="20"/>
          <w:shd w:val="clear" w:color="auto" w:fill="FFFFFF"/>
        </w:rPr>
        <w:t>urządzeń mobilnych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. Wykonanie w formie </w:t>
      </w:r>
      <w:r w:rsidR="003C54B4">
        <w:rPr>
          <w:rFonts w:ascii="Montserrat" w:hAnsi="Montserrat"/>
          <w:color w:val="333333"/>
          <w:sz w:val="20"/>
          <w:szCs w:val="20"/>
          <w:shd w:val="clear" w:color="auto" w:fill="FFFFFF"/>
        </w:rPr>
        <w:t>nakładki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 jest bardzo praktyczne, nie pogrubia </w:t>
      </w:r>
      <w:proofErr w:type="spellStart"/>
      <w:r w:rsidR="003C54B4">
        <w:rPr>
          <w:rFonts w:ascii="Montserrat" w:hAnsi="Montserrat"/>
          <w:color w:val="333333"/>
          <w:sz w:val="20"/>
          <w:szCs w:val="20"/>
          <w:shd w:val="clear" w:color="auto" w:fill="FFFFFF"/>
        </w:rPr>
        <w:t>smartfona</w:t>
      </w:r>
      <w:proofErr w:type="spellEnd"/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 oraz doskonale chroni przed uszkodzeniami. </w:t>
      </w:r>
      <w:r w:rsidR="003C54B4">
        <w:rPr>
          <w:rFonts w:ascii="Montserrat" w:hAnsi="Montserrat"/>
          <w:color w:val="333333"/>
          <w:sz w:val="20"/>
          <w:szCs w:val="20"/>
          <w:shd w:val="clear" w:color="auto" w:fill="FFFFFF"/>
        </w:rPr>
        <w:t>Dodatkowo, t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>o na co należy zwrócić</w:t>
      </w:r>
      <w:r w:rsidR="003C54B4"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 szczególną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 uwagę</w:t>
      </w:r>
      <w:r w:rsidR="008F6989"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 to fakt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, że </w:t>
      </w:r>
      <w:proofErr w:type="spellStart"/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>case</w:t>
      </w:r>
      <w:proofErr w:type="spellEnd"/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 zabezpiecza tylko </w:t>
      </w:r>
      <w:r w:rsidR="003C54B4">
        <w:rPr>
          <w:rFonts w:ascii="Montserrat" w:hAnsi="Montserrat"/>
          <w:color w:val="333333"/>
          <w:sz w:val="20"/>
          <w:szCs w:val="20"/>
          <w:shd w:val="clear" w:color="auto" w:fill="FFFFFF"/>
        </w:rPr>
        <w:t>tył, czyli plecki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 urządzenia, natomiast newralgiczny wyświetlacz wciąż jest narażony na pęknięcie. Aby temu zapobiec i stworzyć </w:t>
      </w:r>
      <w:r w:rsidR="003C54B4">
        <w:rPr>
          <w:rFonts w:ascii="Montserrat" w:hAnsi="Montserrat"/>
          <w:color w:val="333333"/>
          <w:sz w:val="20"/>
          <w:szCs w:val="20"/>
          <w:shd w:val="clear" w:color="auto" w:fill="FFFFFF"/>
        </w:rPr>
        <w:t>odpowiednią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 ochronę</w:t>
      </w:r>
      <w:r w:rsidR="003C54B4">
        <w:rPr>
          <w:rFonts w:ascii="Montserrat" w:hAnsi="Montserrat"/>
          <w:color w:val="333333"/>
          <w:sz w:val="20"/>
          <w:szCs w:val="20"/>
          <w:shd w:val="clear" w:color="auto" w:fill="FFFFFF"/>
        </w:rPr>
        <w:t>,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 warto zaopatrzyć się </w:t>
      </w:r>
      <w:r w:rsidR="003C54B4">
        <w:rPr>
          <w:rFonts w:ascii="Montserrat" w:hAnsi="Montserrat"/>
          <w:color w:val="333333"/>
          <w:sz w:val="20"/>
          <w:szCs w:val="20"/>
          <w:shd w:val="clear" w:color="auto" w:fill="FFFFFF"/>
        </w:rPr>
        <w:t>również w dedykowane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> </w:t>
      </w:r>
      <w:hyperlink r:id="rId5" w:history="1">
        <w:r>
          <w:rPr>
            <w:rStyle w:val="Hipercze"/>
            <w:rFonts w:ascii="inherit" w:hAnsi="inherit"/>
            <w:b/>
            <w:bCs/>
            <w:color w:val="9ACDDA"/>
            <w:sz w:val="20"/>
            <w:szCs w:val="20"/>
            <w:bdr w:val="none" w:sz="0" w:space="0" w:color="auto" w:frame="1"/>
            <w:shd w:val="clear" w:color="auto" w:fill="FFFFFF"/>
          </w:rPr>
          <w:t>szkło hartowane</w:t>
        </w:r>
      </w:hyperlink>
      <w:r w:rsidR="008F6989" w:rsidRPr="008F6989">
        <w:rPr>
          <w:rStyle w:val="Pogrubienie"/>
          <w:rFonts w:ascii="Montserrat" w:hAnsi="Montserrat"/>
          <w:b w:val="0"/>
          <w:bCs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, które również znajdziesz w naszym asortymencie.</w:t>
      </w:r>
    </w:p>
    <w:p w14:paraId="7D06FA77" w14:textId="2E5F7AD7" w:rsidR="002B1397" w:rsidRPr="002B1397" w:rsidRDefault="002B1397" w:rsidP="002B1397">
      <w:pPr>
        <w:shd w:val="clear" w:color="auto" w:fill="FFFFFF"/>
        <w:spacing w:before="150" w:after="150" w:line="288" w:lineRule="atLeast"/>
        <w:textAlignment w:val="baseline"/>
        <w:outlineLvl w:val="1"/>
        <w:rPr>
          <w:rFonts w:ascii="Montserrat" w:eastAsia="Times New Roman" w:hAnsi="Montserrat" w:cs="Times New Roman"/>
          <w:color w:val="333333"/>
          <w:sz w:val="27"/>
          <w:szCs w:val="27"/>
          <w:lang w:eastAsia="pl-PL"/>
        </w:rPr>
      </w:pPr>
      <w:r w:rsidRPr="002B1397">
        <w:rPr>
          <w:rFonts w:ascii="Montserrat" w:eastAsia="Times New Roman" w:hAnsi="Montserrat" w:cs="Times New Roman"/>
          <w:color w:val="333333"/>
          <w:sz w:val="27"/>
          <w:szCs w:val="27"/>
          <w:lang w:eastAsia="pl-PL"/>
        </w:rPr>
        <w:t>Szczegółowa specyfikacja</w:t>
      </w:r>
      <w:r w:rsidR="008F6989">
        <w:rPr>
          <w:rFonts w:ascii="Montserrat" w:eastAsia="Times New Roman" w:hAnsi="Montserrat" w:cs="Times New Roman"/>
          <w:color w:val="333333"/>
          <w:sz w:val="27"/>
          <w:szCs w:val="27"/>
          <w:lang w:eastAsia="pl-PL"/>
        </w:rPr>
        <w:t xml:space="preserve"> silikonowej</w:t>
      </w:r>
      <w:r w:rsidRPr="002B1397">
        <w:rPr>
          <w:rFonts w:ascii="Montserrat" w:eastAsia="Times New Roman" w:hAnsi="Montserrat" w:cs="Times New Roman"/>
          <w:color w:val="333333"/>
          <w:sz w:val="27"/>
          <w:szCs w:val="27"/>
          <w:lang w:eastAsia="pl-PL"/>
        </w:rPr>
        <w:t xml:space="preserve"> obudowy CLEAR CASE:</w:t>
      </w:r>
    </w:p>
    <w:p w14:paraId="0FC3A663" w14:textId="0ADC9E69" w:rsidR="002B1397" w:rsidRPr="002B1397" w:rsidRDefault="002B1397" w:rsidP="002B139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pl-PL"/>
        </w:rPr>
      </w:pPr>
      <w:r w:rsidRPr="002B1397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pl-PL"/>
        </w:rPr>
        <w:t>Kompatybilność: </w:t>
      </w:r>
      <w:r w:rsidRPr="002B1397">
        <w:rPr>
          <w:rFonts w:ascii="inherit" w:eastAsia="Times New Roman" w:hAnsi="inherit" w:cs="Times New Roman"/>
          <w:color w:val="333333"/>
          <w:sz w:val="20"/>
          <w:szCs w:val="20"/>
          <w:lang w:eastAsia="pl-PL"/>
        </w:rPr>
        <w:t>etui</w:t>
      </w:r>
      <w:r>
        <w:rPr>
          <w:rFonts w:ascii="inherit" w:eastAsia="Times New Roman" w:hAnsi="inherit" w:cs="Times New Roman"/>
          <w:color w:val="333333"/>
          <w:sz w:val="20"/>
          <w:szCs w:val="20"/>
          <w:lang w:eastAsia="pl-PL"/>
        </w:rPr>
        <w:t xml:space="preserve"> z tej oferty</w:t>
      </w:r>
      <w:r w:rsidRPr="002B1397">
        <w:rPr>
          <w:rFonts w:ascii="inherit" w:eastAsia="Times New Roman" w:hAnsi="inherit" w:cs="Times New Roman"/>
          <w:color w:val="333333"/>
          <w:sz w:val="20"/>
          <w:szCs w:val="20"/>
          <w:lang w:eastAsia="pl-PL"/>
        </w:rPr>
        <w:t xml:space="preserve"> dedykowane jest do </w:t>
      </w:r>
      <w:r w:rsidRPr="002B1397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pl-PL"/>
        </w:rPr>
        <w:t xml:space="preserve">telefonu </w:t>
      </w:r>
      <w:r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pl-PL"/>
        </w:rPr>
        <w:t>[model]</w:t>
      </w:r>
    </w:p>
    <w:p w14:paraId="5FD2E0E1" w14:textId="1BF3AB97" w:rsidR="002B1397" w:rsidRPr="002B1397" w:rsidRDefault="002B1397" w:rsidP="002B139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pl-PL"/>
        </w:rPr>
      </w:pPr>
      <w:r w:rsidRPr="002B1397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pl-PL"/>
        </w:rPr>
        <w:t>Idealnie dopasowane wycięcia: </w:t>
      </w:r>
      <w:r w:rsidRPr="002B1397">
        <w:rPr>
          <w:rFonts w:ascii="inherit" w:eastAsia="Times New Roman" w:hAnsi="inherit" w:cs="Times New Roman"/>
          <w:color w:val="333333"/>
          <w:sz w:val="20"/>
          <w:szCs w:val="20"/>
          <w:lang w:eastAsia="pl-PL"/>
        </w:rPr>
        <w:t xml:space="preserve">swobodny dostęp do wszystkich </w:t>
      </w:r>
      <w:r>
        <w:rPr>
          <w:rFonts w:ascii="inherit" w:eastAsia="Times New Roman" w:hAnsi="inherit" w:cs="Times New Roman"/>
          <w:color w:val="333333"/>
          <w:sz w:val="20"/>
          <w:szCs w:val="20"/>
          <w:lang w:eastAsia="pl-PL"/>
        </w:rPr>
        <w:t>portów i złączy</w:t>
      </w:r>
      <w:r w:rsidRPr="002B1397">
        <w:rPr>
          <w:rFonts w:ascii="inherit" w:eastAsia="Times New Roman" w:hAnsi="inherit" w:cs="Times New Roman"/>
          <w:color w:val="333333"/>
          <w:sz w:val="20"/>
          <w:szCs w:val="20"/>
          <w:lang w:eastAsia="pl-PL"/>
        </w:rPr>
        <w:t xml:space="preserve"> tj. głośniki, aparat, </w:t>
      </w:r>
      <w:r>
        <w:rPr>
          <w:rFonts w:ascii="inherit" w:eastAsia="Times New Roman" w:hAnsi="inherit" w:cs="Times New Roman"/>
          <w:color w:val="333333"/>
          <w:sz w:val="20"/>
          <w:szCs w:val="20"/>
          <w:lang w:eastAsia="pl-PL"/>
        </w:rPr>
        <w:t>ładowanie, słuchawki</w:t>
      </w:r>
      <w:r w:rsidRPr="002B1397">
        <w:rPr>
          <w:rFonts w:ascii="inherit" w:eastAsia="Times New Roman" w:hAnsi="inherit" w:cs="Times New Roman"/>
          <w:color w:val="333333"/>
          <w:sz w:val="20"/>
          <w:szCs w:val="20"/>
          <w:lang w:eastAsia="pl-PL"/>
        </w:rPr>
        <w:t>.</w:t>
      </w:r>
    </w:p>
    <w:p w14:paraId="380A0B6E" w14:textId="6E0A6DDC" w:rsidR="002B1397" w:rsidRPr="002B1397" w:rsidRDefault="002B1397" w:rsidP="002B139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pl-PL"/>
        </w:rPr>
      </w:pPr>
      <w:r w:rsidRPr="002B1397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pl-PL"/>
        </w:rPr>
        <w:t>ETUI ZE WZOREM: </w:t>
      </w:r>
      <w:r w:rsidRPr="002B1397">
        <w:rPr>
          <w:rFonts w:ascii="inherit" w:eastAsia="Times New Roman" w:hAnsi="inherit" w:cs="Times New Roman"/>
          <w:color w:val="333333"/>
          <w:sz w:val="20"/>
          <w:szCs w:val="20"/>
          <w:lang w:eastAsia="pl-PL"/>
        </w:rPr>
        <w:t>posiada nadruk wykonany przy pomocy specjalistycznych, przebadanych tuszy, które są odpowiedzialne za odpowiednie nasycenie kolorystyczne. Tusze są bezpieczne dla użytkownika i nie zagrażają środowisku naturalnemu</w:t>
      </w:r>
    </w:p>
    <w:p w14:paraId="74653FD1" w14:textId="21257EFE" w:rsidR="002B1397" w:rsidRDefault="002B1397" w:rsidP="002B139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pl-PL"/>
        </w:rPr>
      </w:pPr>
      <w:r w:rsidRPr="002B1397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pl-PL"/>
        </w:rPr>
        <w:t>Materiał: </w:t>
      </w:r>
      <w:r w:rsidRPr="002B1397">
        <w:rPr>
          <w:rFonts w:ascii="inherit" w:eastAsia="Times New Roman" w:hAnsi="inherit" w:cs="Times New Roman"/>
          <w:color w:val="333333"/>
          <w:sz w:val="20"/>
          <w:szCs w:val="20"/>
          <w:lang w:eastAsia="pl-PL"/>
        </w:rPr>
        <w:t>TPU (Termoplastyczny Poliuretan, czyli tworzywa o właściwościach podobnych do elastycznej gumy)</w:t>
      </w:r>
    </w:p>
    <w:p w14:paraId="3685A9AB" w14:textId="77777777" w:rsidR="002B1397" w:rsidRPr="002B1397" w:rsidRDefault="002B1397" w:rsidP="002B1397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pl-PL"/>
        </w:rPr>
      </w:pPr>
    </w:p>
    <w:p w14:paraId="6B4E325A" w14:textId="4F6B1A4F" w:rsidR="002B1397" w:rsidRPr="002B1397" w:rsidRDefault="002B1397" w:rsidP="002B1397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</w:pPr>
      <w:r w:rsidRPr="002B1397"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  <w:t>Nie znalazłeś/</w:t>
      </w:r>
      <w:proofErr w:type="spellStart"/>
      <w:r w:rsidRPr="002B1397"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  <w:t>aś</w:t>
      </w:r>
      <w:proofErr w:type="spellEnd"/>
      <w:r w:rsidRPr="002B1397"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  <w:t xml:space="preserve"> wzoru, który Ci się podoba? Zobacz nasze </w:t>
      </w:r>
      <w:hyperlink r:id="rId6" w:history="1">
        <w:r w:rsidRPr="002B1397">
          <w:rPr>
            <w:rFonts w:ascii="inherit" w:eastAsia="Times New Roman" w:hAnsi="inherit" w:cs="Times New Roman"/>
            <w:color w:val="9ACDDA"/>
            <w:sz w:val="20"/>
            <w:szCs w:val="20"/>
            <w:u w:val="single"/>
            <w:bdr w:val="none" w:sz="0" w:space="0" w:color="auto" w:frame="1"/>
            <w:lang w:eastAsia="pl-PL"/>
          </w:rPr>
          <w:t>KOLEKCJE</w:t>
        </w:r>
      </w:hyperlink>
      <w:r w:rsidRPr="002B1397"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  <w:t>, w których znajdziesz ponad 20 tysięcy naszych autorskich grafik</w:t>
      </w:r>
      <w:r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  <w:t>, które zostały podzielone tematycznie.</w:t>
      </w:r>
    </w:p>
    <w:p w14:paraId="405CFF83" w14:textId="77777777" w:rsidR="00787501" w:rsidRDefault="00787501"/>
    <w:sectPr w:rsidR="00787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72F88"/>
    <w:multiLevelType w:val="multilevel"/>
    <w:tmpl w:val="816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97"/>
    <w:rsid w:val="000B66D1"/>
    <w:rsid w:val="002B1397"/>
    <w:rsid w:val="003C54B4"/>
    <w:rsid w:val="005679DC"/>
    <w:rsid w:val="006A3C7F"/>
    <w:rsid w:val="00787501"/>
    <w:rsid w:val="008C7DB7"/>
    <w:rsid w:val="008F6989"/>
    <w:rsid w:val="00960E55"/>
    <w:rsid w:val="009949B4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0C43"/>
  <w15:chartTrackingRefBased/>
  <w15:docId w15:val="{BBDCAA3E-72BA-4B10-A7A3-537C6D3B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B1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13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B139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B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B1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nnycase.pl/kolekcje" TargetMode="External"/><Relationship Id="rId5" Type="http://schemas.openxmlformats.org/officeDocument/2006/relationships/hyperlink" Target="https://funnycase.pl/13-szkla-ochronne-na-ekr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1</cp:revision>
  <dcterms:created xsi:type="dcterms:W3CDTF">2021-11-19T11:01:00Z</dcterms:created>
  <dcterms:modified xsi:type="dcterms:W3CDTF">2021-11-19T12:13:00Z</dcterms:modified>
</cp:coreProperties>
</file>